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D9" w:rsidRPr="009004D9" w:rsidRDefault="009004D9" w:rsidP="0090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 к рабочей программе</w:t>
      </w:r>
      <w:r w:rsidR="001C7A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внеурочной деятельности</w:t>
      </w:r>
      <w:bookmarkStart w:id="0" w:name="_GoBack"/>
      <w:bookmarkEnd w:id="0"/>
      <w:r w:rsidRPr="009004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«Истоки» (2-4 </w:t>
      </w:r>
      <w:proofErr w:type="spellStart"/>
      <w:r w:rsidRPr="009004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</w:t>
      </w:r>
      <w:proofErr w:type="spellEnd"/>
      <w:r w:rsidRPr="009004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.)</w:t>
      </w:r>
    </w:p>
    <w:p w:rsidR="009004D9" w:rsidRDefault="009004D9" w:rsidP="0090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04D9" w:rsidRPr="009004D9" w:rsidRDefault="009004D9" w:rsidP="0090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0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900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0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0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90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 на основе примерной типовой программы по истокам для общеобразовательных учреждений 1-4 класс под ред. А.В. Камкина, И. А. Кузьмина. Издательский дом « Истоки» 2009 г. в соответствии </w:t>
      </w:r>
      <w:proofErr w:type="gramStart"/>
      <w:r w:rsidRPr="009004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004D9" w:rsidRPr="009004D9" w:rsidRDefault="009004D9" w:rsidP="00900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стандарта общего образования.</w:t>
      </w:r>
    </w:p>
    <w:p w:rsidR="009004D9" w:rsidRPr="009004D9" w:rsidRDefault="009004D9" w:rsidP="009004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Данная программа конкретизирует содержание предметных тем, дает распределение учебных часов по темам, последовательность изучения материала с учетом логики учебного процесса, возрастных особенностей обучающихся, </w:t>
      </w:r>
      <w:proofErr w:type="spellStart"/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внутрипредметных</w:t>
      </w:r>
      <w:proofErr w:type="spellEnd"/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связей.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Рабочая программа призвана сохранить ведущую </w:t>
      </w:r>
      <w:r w:rsidRPr="00900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идею</w:t>
      </w:r>
      <w:r w:rsidRPr="009004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учебного курса «Истоки» – </w:t>
      </w: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 духовно-нравственной основы в содержание образования, развитие системы духовно-нравственных ценностей внешнего и внутреннего мира ребенка.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9004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решаемые при реализации рабочей программы: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– раннее и системное приобщение ребенка к истокам родной культуры, духовному пространству на основе развития восприятия, мышления, чувствования и духовного опыта ребенка;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–  присоединение семьи к школе;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– формирование ощущения своего изначального родства окружающему социокультурному и духовному пространству на основе развития восприятия мышления, чувствования и духовного опыта ребенка;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– </w:t>
      </w: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к истокам духовности, морали, нравственности и этики; 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цивилизации.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900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Цель </w:t>
      </w:r>
      <w:r w:rsidRPr="009004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рабочей программы - рациональное распределение часов учебного материала, ориентированного на</w:t>
      </w: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внутреннего, духовного мира ученика ради осознания себя деятельным субъектом сохранения и приумножения духовно-нравственного и социокультурного опыта Отечества.</w:t>
      </w:r>
    </w:p>
    <w:p w:rsidR="009004D9" w:rsidRPr="009004D9" w:rsidRDefault="009004D9" w:rsidP="009004D9">
      <w:pPr>
        <w:suppressAutoHyphens/>
        <w:autoSpaceDE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центре внимания учителя и учеников во 2 классе являются ценности окружающего мира, в 3 классе – ценности внутреннего, духовного мира человека, а в 4 классе – традиции, благодаря которым эти ценности сохраняются и передаются из поколения в поколение.</w:t>
      </w:r>
    </w:p>
    <w:p w:rsidR="009004D9" w:rsidRPr="009004D9" w:rsidRDefault="009004D9" w:rsidP="00900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В основе построения программы лежат принципы единства, преемственности,  вариативности, выделения понятийного ядра, системности, воспитания на социокультурном опыте. </w:t>
      </w:r>
    </w:p>
    <w:p w:rsidR="009004D9" w:rsidRPr="009004D9" w:rsidRDefault="009004D9" w:rsidP="009004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В основе концепции преподавания «Истоков» лежит идея активного воспитания – одна из ведущих в социокультурном системном подходе. </w:t>
      </w:r>
      <w:r w:rsidRPr="009004D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ar-SA"/>
        </w:rPr>
        <w:t xml:space="preserve">Средством </w:t>
      </w: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реализации этой идеи на практике являются активные формы обучения – социокультурные тренинги:</w:t>
      </w:r>
    </w:p>
    <w:p w:rsidR="009004D9" w:rsidRPr="009004D9" w:rsidRDefault="009004D9" w:rsidP="009004D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работы в паре;</w:t>
      </w:r>
    </w:p>
    <w:p w:rsidR="009004D9" w:rsidRPr="009004D9" w:rsidRDefault="009004D9" w:rsidP="009004D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работы в тройке;</w:t>
      </w:r>
    </w:p>
    <w:p w:rsidR="009004D9" w:rsidRPr="009004D9" w:rsidRDefault="009004D9" w:rsidP="009004D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работы в четвёрке;</w:t>
      </w:r>
    </w:p>
    <w:p w:rsidR="009004D9" w:rsidRPr="009004D9" w:rsidRDefault="009004D9" w:rsidP="009004D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ресурсные круги.</w:t>
      </w:r>
    </w:p>
    <w:p w:rsidR="009004D9" w:rsidRPr="009004D9" w:rsidRDefault="009004D9" w:rsidP="009004D9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9004D9" w:rsidRPr="009004D9" w:rsidRDefault="009004D9" w:rsidP="009004D9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Главными целями тренинга являются освоение обучающимися социокультурных ценностей и накопление</w:t>
      </w:r>
    </w:p>
    <w:p w:rsidR="009004D9" w:rsidRPr="009004D9" w:rsidRDefault="009004D9" w:rsidP="00900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социокультурного опыта  - в первую очередь навыков общения, управления собственной деятельностью группы, приёмов эффективного взаимодействия, обеспечивающего достижение значимых для индивидуума и группы результатов.</w:t>
      </w:r>
    </w:p>
    <w:p w:rsidR="009004D9" w:rsidRPr="009004D9" w:rsidRDefault="009004D9" w:rsidP="00900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          Важным этапом каждого тренинга является рефлексия, в ходе которой обучающиеся оценивают характер общения, работу лидера и группы в целом. Проведение социокультурных </w:t>
      </w: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lastRenderedPageBreak/>
        <w:t xml:space="preserve">тренингов позволяет в образовательном процессе выйти на три составляющие оценки знаний, умений и навыков обучающихся – самооценку, </w:t>
      </w:r>
      <w:proofErr w:type="spellStart"/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взаимооценку</w:t>
      </w:r>
      <w:proofErr w:type="spellEnd"/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и экспертную оценку.</w:t>
      </w:r>
    </w:p>
    <w:p w:rsidR="009004D9" w:rsidRPr="009004D9" w:rsidRDefault="009004D9" w:rsidP="00900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         Тренинги подразделяются </w:t>
      </w:r>
      <w:proofErr w:type="gramStart"/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на</w:t>
      </w:r>
      <w:proofErr w:type="gramEnd"/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</w:t>
      </w:r>
      <w:r w:rsidRPr="009004D9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ar-SA"/>
        </w:rPr>
        <w:t>развивающие и оценивающие</w:t>
      </w: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. В рабочей программе</w:t>
      </w:r>
      <w:r w:rsidRPr="009004D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ar-SA"/>
        </w:rPr>
        <w:t xml:space="preserve"> </w:t>
      </w: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в соответствии с требованиями Программы запланированы следующие виды </w:t>
      </w:r>
      <w:r w:rsidRPr="009004D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ar-SA"/>
        </w:rPr>
        <w:t>контроля</w:t>
      </w:r>
      <w:r w:rsidRPr="009004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: оценивающие тренинги. Они проводятся с целью определения уровня усвоения содержания материала, овладения коммуникативными и управленческими навыками. С помощью оценивающих тренингов социокультурное  развитие ученика можно фиксировать в баллах. Это позволяет отойти от субъективизма и шаблона в оценке знаний школьников. Оценивание результатов в ходе тренинга осуществляется по 7-балльной шкале. При необходимости набранные баллы могут быть переведены в традиционную 5 – балльную отметку.</w:t>
      </w:r>
    </w:p>
    <w:p w:rsidR="00173F71" w:rsidRDefault="00173F71"/>
    <w:sectPr w:rsidR="001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559"/>
        </w:tabs>
        <w:ind w:left="1428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7"/>
    <w:rsid w:val="00173F71"/>
    <w:rsid w:val="001C7A26"/>
    <w:rsid w:val="009004D9"/>
    <w:rsid w:val="00D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3</cp:revision>
  <dcterms:created xsi:type="dcterms:W3CDTF">2023-10-22T06:34:00Z</dcterms:created>
  <dcterms:modified xsi:type="dcterms:W3CDTF">2023-10-22T06:39:00Z</dcterms:modified>
</cp:coreProperties>
</file>